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08" w:rsidRPr="00A11053" w:rsidRDefault="00686108" w:rsidP="00686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 вариант.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1)На столе в комнатушке лежали драные-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передраные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  <w:proofErr w:type="gramEnd"/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(2)«Одетую» мной книгу Житкова «Что я видел» Татьяна Львовна признала образцовой, и я, уединившись в библиотечных кулисах, множил, вдохновлённый похвалой, свои образцы.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(3)Благоговейная тишина, запахи книг оказывали на меня магическое действие. (4)На моём счету числилось пока что ничтожно мало прочитанного, зато всякий раз именно в этой тишине книжные герои оживали в моём воображении! (5)Не дома, где мне никто не мешал, не в школе, где всегда в изобилии приходят посторонние мысли, не по дороге домой или из дома, когда у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всякого человека есть множество способов подумать о разных разностях, а вот именно здесь, в тишине закутка, ярко и зримо представали передо мной расцвеченные, ожившие сцены, и я превращался в самых неожиданных героев.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(6)Кем я только не был!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(7)И Филиппком из рассказа графа Льва Толстого, правда, я при этом замечательно и с выражением умел читать, и, когда учитель в рассказе предлагал мне открыть букварь, я шпарил все слова подряд, без ошибок, приводя в недоумение и ребят в классе, и учителя, и, наверное, самого графа, потому что весь его рассказ по моей воле поразительно менялся. (8)А я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улыбался и въявь, и в своём воображении и, как маленький Филиппок, утирал мокрый от волнения лоб большой шапкой, нарисованной на картинке.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(9)Я представлял себя и царевичем, сыном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Гвидона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 менял действие сказки Пушкина, потому как поступал, на мой взгляд, разумнее: </w:t>
      </w: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тяпнув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нос или щёку сватью и бабу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Бабариху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я прилетал к отцу, оборачивался самим собой и объяснял неразумному, хоть и доброму,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Гвидону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к чему в этой затянувшейся истории.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(10)Или я представлял себя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Гаврошем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свистел, издеваясь над солдатами, на самом верху баррикады. (11)Я отбивал чечётку на каком-то старом табурете, показывал нос врагам, а пули жужжали рядом, и ни одна из них не задевала меня, и меня не убивали, как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Гавроша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, я отступал вместе с последними коммунарами, прятался в проходных дворах. (12)Потом я ехал в родной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 и оказывался здесь, в библиотечном закутке, и от меня ещё пахло порохом парижских сражений.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(13)Сочиняя исправленные сюжеты, я замирал, глаза мои, наверное, останавливались, потому что, если фантазия накатывала на меня при свидетелях, я перехватывал их удивлённые взгляды, - одним словом, воображая, я не только оказывался в другой жизни, но ещё и уходил из этой.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(По А.А. </w:t>
      </w:r>
      <w:proofErr w:type="spell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Лиханову</w:t>
      </w:r>
      <w:proofErr w:type="spell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)*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 </w:t>
      </w:r>
      <w:proofErr w:type="spellStart"/>
      <w:r w:rsidRPr="00A11053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Лиханов</w:t>
      </w:r>
      <w:proofErr w:type="spellEnd"/>
      <w:r w:rsidRPr="00A11053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 xml:space="preserve"> Альберт Анатольевич</w:t>
      </w:r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(род</w:t>
      </w:r>
      <w:proofErr w:type="gramStart"/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  <w:proofErr w:type="gramEnd"/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proofErr w:type="gramStart"/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</w:t>
      </w:r>
      <w:proofErr w:type="gramEnd"/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1935 г.) -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 w:rsidRPr="00A1105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варианте ответа содержится информация, необходимая для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обоснования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ответа на вопрос: «Почему герой-рассказчик </w:t>
      </w:r>
      <w:r w:rsidRPr="00A11053">
        <w:rPr>
          <w:rFonts w:ascii="Times New Roman" w:eastAsia="Times New Roman" w:hAnsi="Times New Roman" w:cs="Times New Roman" w:hint="eastAsia"/>
          <w:sz w:val="36"/>
          <w:szCs w:val="36"/>
          <w:lang w:eastAsia="ru-RU"/>
        </w:rPr>
        <w:t>„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только оказывался в другой жизни, но ещё и уходил из этой”?»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1)Герой-рассказчик предпочитал подклеивать книги, уединившись «в библиотечных кулисах».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2)Благоговейная тишина, запахи книг оказывали на 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br/>
        <w:t>героя-рассказчика «магическое действие».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3)Герой-рассказчик, мысленно превращался в героев книг, фантазируя, менял сюжеты по своему усмотрению.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4)Уединённость и тишина библиотеки способствовали вдумчивому чтению книг.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.Укажите, в каком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значении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употребляется в тексте слово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«история»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(предложение 9).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1)ход событий    2)прошлое     3)явление   4)случай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А3.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варианте ответа средством выразительности речи является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метафора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bookmarkStart w:id="0" w:name="_GoBack"/>
      <w:bookmarkEnd w:id="0"/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1)На столе в комнатушке лежали драные-</w:t>
      </w:r>
      <w:proofErr w:type="spellStart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передраные</w:t>
      </w:r>
      <w:proofErr w:type="spellEnd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книги, и мне надлежало, пользуясь клеем, пачкой папиросной бумаги, 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красиво, печатными буквами, написанными названием и фамилией автора.</w:t>
      </w:r>
      <w:proofErr w:type="gramEnd"/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2)А я улыбался и въявь, и в своём воображении и, как маленький Филиппок, утирал мокрый от волнения лоб большой шапкой, нарисованной на картинке.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3)Или я представлял себя </w:t>
      </w:r>
      <w:proofErr w:type="spellStart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Гаврошем</w:t>
      </w:r>
      <w:proofErr w:type="spellEnd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 свистел, издеваясь над солдатами, на самом верху баррикады.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4)Потом я ехал в родной город и оказывался здесь, в библиотечном закутке, и от меня ещё пахло порохом парижских сражений.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Укажите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ошибочное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суждение.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1)В слове ВЪЯВЬ четыре звука.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2)В слове ЧЕЧЁТКА все согласные звуки твёрдые.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3)В слове ВСЕГДА все согласные звуки имеют пару по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глухости – звонкости.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4)В слове ВООБРАЖАЯ пять слогов.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А5.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Укажите слово с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безударной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гласной в корне, проверяемой ударением.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1)Предлагал    2)утирал     3)замирал      4)отбивал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слове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приставка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всегда пишется одинаково, независимо от произношения?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</w:t>
      </w:r>
      <w:proofErr w:type="gramStart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Расцвеченные</w:t>
      </w:r>
      <w:proofErr w:type="gramEnd"/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2)перехватывал       3)взгляд     4)исправленные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каком слове правописание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суффикса не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определяется общим правилом (является исключением)?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1)Оторванные     2)вдохновлённый     3)неожиданных     4)расцвеченные</w:t>
      </w:r>
    </w:p>
    <w:p w:rsidR="00AE2F25" w:rsidRPr="00A11053" w:rsidRDefault="005B3AA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Замените книжное слово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«надлежало»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предложении 1 стилистически нейтральным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синонимом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этот синоним.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Замените словосочетание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«парижских сражений»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(предложение 12), построенное на основе согласования, синонимичным словосочетанием со связью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получившееся словосочетание.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В3. 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Выпишите 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грамматическую основу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предложения 8.</w:t>
      </w:r>
    </w:p>
    <w:p w:rsidR="00AE2F2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10–13 найдите предложение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обособленным уточняющим обстоятельством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Напишите номер этого предложения.</w:t>
      </w:r>
    </w:p>
    <w:p w:rsidR="00AE2F25" w:rsidRPr="00A11053" w:rsidRDefault="005B3AA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В5. 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приведённом ниже предложении из прочитанного текста пронумерованы все запятые. Выпишите все цифры, обозначающие запятые при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вводных словах.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 Филиппком из рассказа графа Льва Толстого,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правда,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(2)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я при этом замечательно и с выражением умел читать,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(3)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(4)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когда учитель в рассказе предлагал мне открыть букварь,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(5)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я шпарил все слова подряд,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(6)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без ошибок,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(7)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 приводя в недоумение и ребят в классе, и учителя,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(8)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 и,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(9)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наверное,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(10)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самого графа,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(11)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потому что весь</w:t>
      </w:r>
      <w:proofErr w:type="gramEnd"/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его рассказ по моей воле поразительно менялся.</w:t>
      </w:r>
    </w:p>
    <w:p w:rsidR="005B3AA5" w:rsidRPr="00A11053" w:rsidRDefault="005B3AA5" w:rsidP="005B3AA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Укажите количество</w:t>
      </w:r>
      <w:r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грамматических основ 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предложении 11. Ответ запишите цифрой.</w:t>
      </w:r>
    </w:p>
    <w:p w:rsidR="00AE2F25" w:rsidRPr="00A11053" w:rsidRDefault="005B3AA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сочинительной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связью.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«Одетую» мной книгу Житкова «Что я видел» Татьяна Львовна признала образцовой,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(1)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и я,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(2) 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уединившись в библиотечных кулисах,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(3)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множил,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(4)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вдохновлённый похвалой,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(5)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свои образцы.</w:t>
      </w:r>
    </w:p>
    <w:p w:rsidR="00AE2F25" w:rsidRPr="00A11053" w:rsidRDefault="00AE2F25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Благоговейная тишина,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(6)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запахи книг оказывали на меня магическое действие. На моём счету числилось пока что ничтожно мало прочитанного,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(7)</w:t>
      </w:r>
      <w:r w:rsidRPr="00A1105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зато всякий раз именно в этой тишине книжные герои оживали в моём воображении!</w:t>
      </w:r>
    </w:p>
    <w:p w:rsidR="00AE2F25" w:rsidRPr="00A11053" w:rsidRDefault="00686108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В8.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4–7 найдите сложные предложения с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неоднородным (параллельным) подчинением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придаточных. Напишите номера этих предложений.</w:t>
      </w:r>
    </w:p>
    <w:p w:rsidR="00AE2F25" w:rsidRPr="00A11053" w:rsidRDefault="00686108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proofErr w:type="gramStart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proofErr w:type="gramEnd"/>
      <w:r w:rsidRPr="00A110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Среди предложений 8–12 найдите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сложное 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предложение с </w:t>
      </w:r>
      <w:r w:rsidR="00AE2F25" w:rsidRPr="00A110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бессоюзной и союзной сочинительной связью</w:t>
      </w:r>
      <w:r w:rsidR="00AE2F25" w:rsidRPr="00A11053">
        <w:rPr>
          <w:rFonts w:ascii="Times New Roman" w:eastAsia="Times New Roman" w:hAnsi="Times New Roman" w:cs="Times New Roman"/>
          <w:sz w:val="36"/>
          <w:szCs w:val="36"/>
          <w:lang w:eastAsia="ru-RU"/>
        </w:rPr>
        <w:t> между частями. Напишите номер этого предложения.</w:t>
      </w:r>
    </w:p>
    <w:p w:rsidR="002C1A30" w:rsidRPr="00A11053" w:rsidRDefault="002C1A30" w:rsidP="00AE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2C1A30" w:rsidRPr="00A11053" w:rsidTr="002232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1A30" w:rsidRPr="00A11053" w:rsidRDefault="002C1A30" w:rsidP="00AE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Напишите сочинение-рассуждение, раскрывая смысл высказывания известного лингвиста В.В. Виноградова: 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«Все средства языка выразительны, надо лишь умело пользоваться ими»</w:t>
            </w: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Аргументируя свой ответ, приведите 2 примера из прочитанного текста.</w:t>
            </w:r>
          </w:p>
          <w:p w:rsidR="002C1A30" w:rsidRPr="00A11053" w:rsidRDefault="002C1A30" w:rsidP="00AE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Приводя примеры, указывайте номера нужных предложений или применяйте цитирование.</w:t>
            </w:r>
          </w:p>
          <w:p w:rsidR="002C1A30" w:rsidRPr="00A11053" w:rsidRDefault="002C1A30" w:rsidP="00AE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      </w:r>
          </w:p>
          <w:p w:rsidR="002C1A30" w:rsidRPr="00A11053" w:rsidRDefault="002C1A30" w:rsidP="00AE2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1105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Объём сочинения должен составлять не менее 70 слов. Сочинение пишите аккуратно, разборчивым почерком.</w:t>
            </w:r>
            <w:r w:rsidRPr="00A110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 </w:t>
            </w:r>
          </w:p>
        </w:tc>
      </w:tr>
    </w:tbl>
    <w:p w:rsidR="00CB3DBD" w:rsidRPr="00A11053" w:rsidRDefault="00CB3DBD" w:rsidP="00686108">
      <w:pPr>
        <w:pStyle w:val="a4"/>
        <w:jc w:val="both"/>
        <w:rPr>
          <w:sz w:val="36"/>
          <w:szCs w:val="36"/>
        </w:rPr>
      </w:pPr>
    </w:p>
    <w:sectPr w:rsidR="00CB3DBD" w:rsidRPr="00A11053" w:rsidSect="00AE2F2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E6"/>
    <w:multiLevelType w:val="multilevel"/>
    <w:tmpl w:val="D3F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0861"/>
    <w:multiLevelType w:val="multilevel"/>
    <w:tmpl w:val="410C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11E7C"/>
    <w:multiLevelType w:val="multilevel"/>
    <w:tmpl w:val="7B8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91F3F"/>
    <w:multiLevelType w:val="multilevel"/>
    <w:tmpl w:val="C51AFA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6E3A767A"/>
    <w:multiLevelType w:val="multilevel"/>
    <w:tmpl w:val="E26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03B8E"/>
    <w:multiLevelType w:val="multilevel"/>
    <w:tmpl w:val="0E74F2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75FE5317"/>
    <w:multiLevelType w:val="multilevel"/>
    <w:tmpl w:val="A6FC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46F51"/>
    <w:multiLevelType w:val="multilevel"/>
    <w:tmpl w:val="A7D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87"/>
    <w:rsid w:val="002C1A30"/>
    <w:rsid w:val="005B3AA5"/>
    <w:rsid w:val="00686108"/>
    <w:rsid w:val="00687287"/>
    <w:rsid w:val="00A11053"/>
    <w:rsid w:val="00AE2F25"/>
    <w:rsid w:val="00C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A3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E2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A3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E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0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0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64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4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7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4000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2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52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2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26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3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67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4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74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5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88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206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2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43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84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6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15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3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98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2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972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Газизяновна</dc:creator>
  <cp:keywords/>
  <dc:description/>
  <cp:lastModifiedBy>Айсылу</cp:lastModifiedBy>
  <cp:revision>3</cp:revision>
  <dcterms:created xsi:type="dcterms:W3CDTF">2014-04-18T12:01:00Z</dcterms:created>
  <dcterms:modified xsi:type="dcterms:W3CDTF">2014-05-15T06:44:00Z</dcterms:modified>
</cp:coreProperties>
</file>